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BC6" w:rsidRPr="00C74BC6" w:rsidRDefault="00C74BC6" w:rsidP="00C74BC6">
      <w:pPr>
        <w:widowControl/>
        <w:spacing w:line="720" w:lineRule="atLeast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  <w:r w:rsidRPr="00C74BC6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《机械设计》考试大纲</w:t>
      </w:r>
    </w:p>
    <w:p w:rsidR="00C74BC6" w:rsidRPr="00C74BC6" w:rsidRDefault="00C74BC6" w:rsidP="00C74BC6">
      <w:pPr>
        <w:widowControl/>
        <w:spacing w:line="390" w:lineRule="atLeast"/>
        <w:ind w:firstLine="210"/>
        <w:outlineLvl w:val="0"/>
        <w:rPr>
          <w:rFonts w:ascii="宋体" w:eastAsia="宋体" w:hAnsi="宋体" w:cs="Arial"/>
          <w:b/>
          <w:bCs/>
          <w:kern w:val="36"/>
          <w:sz w:val="28"/>
          <w:szCs w:val="28"/>
        </w:rPr>
      </w:pPr>
      <w:r w:rsidRPr="00C74BC6">
        <w:rPr>
          <w:rFonts w:ascii="宋体" w:eastAsia="宋体" w:hAnsi="宋体" w:cs="Arial" w:hint="eastAsia"/>
          <w:b/>
          <w:bCs/>
          <w:kern w:val="36"/>
          <w:sz w:val="28"/>
          <w:szCs w:val="28"/>
        </w:rPr>
        <w:t>一、考查目标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《机械设计》科目考试内容要求考生系统掌握机械设计的基本知识、基础理论和基本方法，提高学生运用相关理论和方法分析、解决工程实际问题的能力。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本课程着重考核常用机械零部件的特性与设计方法，结构设计与强度计算原则。</w:t>
      </w:r>
    </w:p>
    <w:p w:rsidR="00C74BC6" w:rsidRPr="00C74BC6" w:rsidRDefault="00C74BC6" w:rsidP="00C74BC6">
      <w:pPr>
        <w:widowControl/>
        <w:spacing w:line="390" w:lineRule="atLeast"/>
        <w:ind w:firstLine="210"/>
        <w:outlineLvl w:val="0"/>
        <w:rPr>
          <w:rFonts w:ascii="宋体" w:eastAsia="宋体" w:hAnsi="宋体" w:cs="Arial"/>
          <w:b/>
          <w:bCs/>
          <w:kern w:val="36"/>
          <w:sz w:val="28"/>
          <w:szCs w:val="28"/>
        </w:rPr>
      </w:pPr>
      <w:r w:rsidRPr="00C74BC6">
        <w:rPr>
          <w:rFonts w:ascii="宋体" w:eastAsia="宋体" w:hAnsi="宋体" w:cs="Arial" w:hint="eastAsia"/>
          <w:b/>
          <w:bCs/>
          <w:kern w:val="36"/>
          <w:sz w:val="28"/>
          <w:szCs w:val="28"/>
        </w:rPr>
        <w:t>二、考查内容</w:t>
      </w:r>
    </w:p>
    <w:p w:rsidR="00C74BC6" w:rsidRPr="00C74BC6" w:rsidRDefault="00C74BC6" w:rsidP="00C74BC6">
      <w:pPr>
        <w:widowControl/>
        <w:spacing w:line="390" w:lineRule="atLeast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 w:hint="eastAsia"/>
          <w:kern w:val="0"/>
          <w:sz w:val="28"/>
          <w:szCs w:val="28"/>
        </w:rPr>
        <w:t>（一）机械设计概论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了解：机械设计的基本原则、设计程序；机械常用材料和制造工艺性等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理解：机械零件的设计步骤等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3. 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掌握：机械零件的载荷和应力的分类；强度、疲劳强度等</w:t>
      </w:r>
    </w:p>
    <w:p w:rsidR="00C74BC6" w:rsidRPr="00C74BC6" w:rsidRDefault="00C74BC6" w:rsidP="00C74BC6">
      <w:pPr>
        <w:widowControl/>
        <w:spacing w:line="390" w:lineRule="atLeast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 w:hint="eastAsia"/>
          <w:kern w:val="0"/>
          <w:sz w:val="28"/>
          <w:szCs w:val="28"/>
        </w:rPr>
        <w:t>（二）螺纹联接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理解：螺纹联接的主要类型；螺栓联接的拧紧和防松的原理及实例；提高螺栓联接强度的措施等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掌握：螺栓组联接的受力分析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3. 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掌握：单个螺栓的受力分析和强度计算</w:t>
      </w:r>
    </w:p>
    <w:p w:rsidR="00C74BC6" w:rsidRPr="00C74BC6" w:rsidRDefault="00C74BC6" w:rsidP="00C74BC6">
      <w:pPr>
        <w:widowControl/>
        <w:spacing w:line="390" w:lineRule="atLeast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 w:hint="eastAsia"/>
          <w:kern w:val="0"/>
          <w:sz w:val="28"/>
          <w:szCs w:val="28"/>
        </w:rPr>
        <w:t>（三）键和花键联接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理解：键联接的强度计算，花键联接的分类、定心方式等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掌握：键联接的分类</w:t>
      </w:r>
    </w:p>
    <w:p w:rsidR="00C74BC6" w:rsidRPr="00C74BC6" w:rsidRDefault="00C74BC6" w:rsidP="00C74BC6">
      <w:pPr>
        <w:widowControl/>
        <w:spacing w:line="390" w:lineRule="atLeast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 w:hint="eastAsia"/>
          <w:kern w:val="0"/>
          <w:sz w:val="28"/>
          <w:szCs w:val="28"/>
        </w:rPr>
        <w:t>（四）带传动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lastRenderedPageBreak/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了解：带传动的工作原理、特点和应用；带的分类；带和带轮的结构；带传动的张紧和润滑等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理解：带传动的失效形式；</w:t>
      </w:r>
      <w:r w:rsidRPr="00C74BC6">
        <w:rPr>
          <w:rFonts w:ascii="宋体" w:eastAsia="宋体" w:hAnsi="宋体" w:cs="Arial"/>
          <w:kern w:val="0"/>
          <w:sz w:val="28"/>
          <w:szCs w:val="28"/>
        </w:rPr>
        <w:t>V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带传动的设计以及各传动参数的选择等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3. 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掌握：带传动的受力和应力分析；弹性滑动和打滑等</w:t>
      </w:r>
    </w:p>
    <w:p w:rsidR="00C74BC6" w:rsidRPr="00C74BC6" w:rsidRDefault="00C74BC6" w:rsidP="00C74BC6">
      <w:pPr>
        <w:widowControl/>
        <w:spacing w:line="390" w:lineRule="atLeast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 w:hint="eastAsia"/>
          <w:kern w:val="0"/>
          <w:sz w:val="28"/>
          <w:szCs w:val="28"/>
        </w:rPr>
        <w:t>（五）链传动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了解：链传动的工作原理、特点和应用；链轮的结构；链传动的受力分析；链传动的合理布置和张紧方法、润滑等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理解：传动链；链传动的失效形式；主要参数的选择等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3. 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掌握：链传动的运动特性等</w:t>
      </w:r>
    </w:p>
    <w:p w:rsidR="00C74BC6" w:rsidRPr="00C74BC6" w:rsidRDefault="00C74BC6" w:rsidP="00C74BC6">
      <w:pPr>
        <w:widowControl/>
        <w:spacing w:line="390" w:lineRule="atLeast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 w:hint="eastAsia"/>
          <w:kern w:val="0"/>
          <w:sz w:val="28"/>
          <w:szCs w:val="28"/>
        </w:rPr>
        <w:t>（六）齿轮传动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了解：齿轮传动的特点；材料和热处理；斜齿圆柱齿轮传动的强度计算；直齿圆锥齿轮传动的强度计算等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理解：齿轮传动的主要失效形式；齿轮传动的计算准则；直齿圆柱齿轮传动的强度计算等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3. 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掌握：圆柱齿轮传动、圆锥齿轮传动的受力分析等</w:t>
      </w:r>
    </w:p>
    <w:p w:rsidR="00C74BC6" w:rsidRPr="00C74BC6" w:rsidRDefault="00C74BC6" w:rsidP="00C74BC6">
      <w:pPr>
        <w:widowControl/>
        <w:spacing w:line="390" w:lineRule="atLeast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 w:hint="eastAsia"/>
          <w:kern w:val="0"/>
          <w:sz w:val="28"/>
          <w:szCs w:val="28"/>
        </w:rPr>
        <w:t>（七）蜗杆传动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了解：蜗杆传动的材料和结构、分类；强度、挠度计算过程；效率、润滑等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理解：蜗杆传动的失效形式；滑动速度等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3. 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掌握：蜗杆传动的受力分析等</w:t>
      </w:r>
    </w:p>
    <w:p w:rsidR="00C74BC6" w:rsidRPr="00C74BC6" w:rsidRDefault="00C74BC6" w:rsidP="00C74BC6">
      <w:pPr>
        <w:widowControl/>
        <w:spacing w:line="390" w:lineRule="atLeast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 w:hint="eastAsia"/>
          <w:kern w:val="0"/>
          <w:sz w:val="28"/>
          <w:szCs w:val="28"/>
        </w:rPr>
        <w:t>（八）轴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lastRenderedPageBreak/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了解：轴的材料和热处理；轴的强度等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理解：轴的分类等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3. 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掌握：掌握轴的强度计算方法；轴的结构设计；提高轴的强度、刚度的措施等</w:t>
      </w:r>
    </w:p>
    <w:p w:rsidR="00C74BC6" w:rsidRPr="00C74BC6" w:rsidRDefault="00C74BC6" w:rsidP="00C74BC6">
      <w:pPr>
        <w:widowControl/>
        <w:spacing w:line="390" w:lineRule="atLeast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 w:hint="eastAsia"/>
          <w:kern w:val="0"/>
          <w:sz w:val="28"/>
          <w:szCs w:val="28"/>
        </w:rPr>
        <w:t>（九）滑动轴承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了解：摩擦状态；润滑剂和润滑方法等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理解：向心滑动轴承的主要类型；轴瓦结构和材料；滑动轴承的失效形式和条件</w:t>
      </w:r>
      <w:proofErr w:type="gramStart"/>
      <w:r w:rsidRPr="00C74BC6">
        <w:rPr>
          <w:rFonts w:ascii="宋体" w:eastAsia="宋体" w:hAnsi="宋体" w:cs="Arial" w:hint="eastAsia"/>
          <w:kern w:val="0"/>
          <w:sz w:val="28"/>
          <w:szCs w:val="28"/>
        </w:rPr>
        <w:t>性计算</w:t>
      </w:r>
      <w:proofErr w:type="gramEnd"/>
      <w:r w:rsidRPr="00C74BC6">
        <w:rPr>
          <w:rFonts w:ascii="宋体" w:eastAsia="宋体" w:hAnsi="宋体" w:cs="Arial" w:hint="eastAsia"/>
          <w:kern w:val="0"/>
          <w:sz w:val="28"/>
          <w:szCs w:val="28"/>
        </w:rPr>
        <w:t>和液体动压油膜形成机理等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3. 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掌握：液体摩擦滑动轴承和非液体摩擦滑动轴承的计算方法</w:t>
      </w:r>
    </w:p>
    <w:p w:rsidR="00C74BC6" w:rsidRPr="00C74BC6" w:rsidRDefault="00C74BC6" w:rsidP="00C74BC6">
      <w:pPr>
        <w:widowControl/>
        <w:spacing w:line="390" w:lineRule="atLeast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 w:hint="eastAsia"/>
          <w:kern w:val="0"/>
          <w:sz w:val="28"/>
          <w:szCs w:val="28"/>
        </w:rPr>
        <w:t>（十）滚动轴承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了解：滚动轴承的结构和特点；滚动轴承的受力分析、失效形式和计算准则；极限转速；润滑和密封等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理解：滚动轴承的类型、代号</w:t>
      </w:r>
      <w:bookmarkStart w:id="0" w:name="_GoBack"/>
      <w:bookmarkEnd w:id="0"/>
      <w:r w:rsidRPr="00C74BC6">
        <w:rPr>
          <w:rFonts w:ascii="宋体" w:eastAsia="宋体" w:hAnsi="宋体" w:cs="Arial" w:hint="eastAsia"/>
          <w:kern w:val="0"/>
          <w:sz w:val="28"/>
          <w:szCs w:val="28"/>
        </w:rPr>
        <w:t>及选择；静载荷计算等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3. 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掌握：滚动轴承的疲劳寿命计算；成对安装的角接触轴承的计算；滚动轴承的组合结构设计等</w:t>
      </w:r>
    </w:p>
    <w:p w:rsidR="00C74BC6" w:rsidRPr="00C74BC6" w:rsidRDefault="00C74BC6" w:rsidP="00C74BC6">
      <w:pPr>
        <w:widowControl/>
        <w:spacing w:line="390" w:lineRule="atLeast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 w:hint="eastAsia"/>
          <w:kern w:val="0"/>
          <w:sz w:val="28"/>
          <w:szCs w:val="28"/>
        </w:rPr>
        <w:t>（十一）联轴器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1. 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理解：联轴器的结构和类型</w:t>
      </w:r>
    </w:p>
    <w:p w:rsidR="00C74BC6" w:rsidRPr="00C74BC6" w:rsidRDefault="00C74BC6" w:rsidP="00C74BC6">
      <w:pPr>
        <w:widowControl/>
        <w:spacing w:line="390" w:lineRule="atLeast"/>
        <w:ind w:firstLine="480"/>
        <w:rPr>
          <w:rFonts w:ascii="宋体" w:eastAsia="宋体" w:hAnsi="宋体" w:cs="Arial"/>
          <w:kern w:val="0"/>
          <w:sz w:val="28"/>
          <w:szCs w:val="28"/>
        </w:rPr>
      </w:pPr>
      <w:r w:rsidRPr="00C74BC6">
        <w:rPr>
          <w:rFonts w:ascii="宋体" w:eastAsia="宋体" w:hAnsi="宋体" w:cs="Arial"/>
          <w:kern w:val="0"/>
          <w:sz w:val="28"/>
          <w:szCs w:val="28"/>
        </w:rPr>
        <w:t>2. </w:t>
      </w:r>
      <w:r w:rsidRPr="00C74BC6">
        <w:rPr>
          <w:rFonts w:ascii="宋体" w:eastAsia="宋体" w:hAnsi="宋体" w:cs="Arial" w:hint="eastAsia"/>
          <w:kern w:val="0"/>
          <w:sz w:val="28"/>
          <w:szCs w:val="28"/>
        </w:rPr>
        <w:t>掌握：联轴器选用</w:t>
      </w:r>
    </w:p>
    <w:p w:rsidR="00C74BC6" w:rsidRPr="00546C12" w:rsidRDefault="00C74BC6">
      <w:pPr>
        <w:rPr>
          <w:rFonts w:ascii="宋体" w:eastAsia="宋体" w:hAnsi="宋体"/>
          <w:sz w:val="28"/>
          <w:szCs w:val="28"/>
        </w:rPr>
      </w:pPr>
    </w:p>
    <w:sectPr w:rsidR="00C74BC6" w:rsidRPr="00546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C6"/>
    <w:rsid w:val="00546C12"/>
    <w:rsid w:val="008731C8"/>
    <w:rsid w:val="00C7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41B7"/>
  <w15:chartTrackingRefBased/>
  <w15:docId w15:val="{5D8C9A19-10AF-48E0-BD24-6ACF5A39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74BC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BC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4B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ADADA"/>
            <w:right w:val="none" w:sz="0" w:space="0" w:color="auto"/>
          </w:divBdr>
        </w:div>
        <w:div w:id="1169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张三</dc:creator>
  <cp:keywords/>
  <dc:description/>
  <cp:lastModifiedBy>张三</cp:lastModifiedBy>
  <cp:revision>3</cp:revision>
  <dcterms:created xsi:type="dcterms:W3CDTF">2024-10-14T02:32:00Z</dcterms:created>
  <dcterms:modified xsi:type="dcterms:W3CDTF">2024-10-14T02:36:00Z</dcterms:modified>
</cp:coreProperties>
</file>