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jc w:val="center"/>
        <w:rPr>
          <w:rFonts w:ascii="微软雅黑" w:eastAsia="微软雅黑" w:hAnsi="微软雅黑" w:cs="Arial"/>
          <w:color w:val="575757"/>
          <w:sz w:val="36"/>
          <w:szCs w:val="36"/>
        </w:rPr>
      </w:pPr>
      <w:r w:rsidRPr="00EA3989">
        <w:rPr>
          <w:rStyle w:val="a4"/>
          <w:rFonts w:ascii="微软雅黑" w:eastAsia="微软雅黑" w:hAnsi="微软雅黑" w:cs="Arial" w:hint="eastAsia"/>
          <w:color w:val="000000"/>
          <w:sz w:val="36"/>
          <w:szCs w:val="36"/>
        </w:rPr>
        <w:t>《自动控制理论》考试大纲</w:t>
      </w:r>
    </w:p>
    <w:p w:rsidR="001B191E" w:rsidRDefault="001B191E" w:rsidP="001B191E">
      <w:pPr>
        <w:pStyle w:val="a3"/>
        <w:shd w:val="clear" w:color="auto" w:fill="FFFFFF"/>
        <w:spacing w:before="0" w:beforeAutospacing="0" w:after="0" w:afterAutospacing="0"/>
        <w:ind w:firstLine="210"/>
        <w:jc w:val="center"/>
        <w:rPr>
          <w:rFonts w:ascii="Arial" w:hAnsi="Arial" w:cs="Arial"/>
          <w:color w:val="575757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Style w:val="a4"/>
          <w:rFonts w:cs="Arial" w:hint="eastAsia"/>
          <w:color w:val="000000"/>
          <w:sz w:val="28"/>
          <w:szCs w:val="28"/>
        </w:rPr>
        <w:t>一、考查目标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1. 全面考查学生对自动控制技术基本概念掌握的程度；考查学生对自动控制系统分析与设计方法的掌握程度；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2.考查学生对自动控制技术基本概念的灵活运用以及分析、解决实际问题的能力。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Style w:val="a4"/>
          <w:rFonts w:cs="Arial" w:hint="eastAsia"/>
          <w:color w:val="000000"/>
          <w:sz w:val="28"/>
          <w:szCs w:val="28"/>
        </w:rPr>
        <w:t>二、考查内容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（一）自动控制的一般概念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1. 自动控制的基本概念；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2. 自动控制系统的分类与组成；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3. 自动控制系统的性能指标要求。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（二）自动控制系统的数学模型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1. 自动控制系统数学模型的建立方法；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2. 信号流图与梅逊增益公式的应用。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3．典型反馈系统的几种传递函数表达方式。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（三）时域分析法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1．典型输入信号下，线性系统的性能指标计算；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2．劳思（Routh）稳定判据的应用；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3．稳态误差的计算方法及减小稳态误差的措施。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（四）根轨迹法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1．根轨迹的绘制；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2．根轨迹分析系统性能的方法。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jc w:val="both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lastRenderedPageBreak/>
        <w:t>（五）频率域方法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jc w:val="both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1．系统开环频率特性的绘制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jc w:val="both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2．奈奎斯特（Nyquist）稳定判据的应用。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jc w:val="both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3．稳定裕度的计算。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jc w:val="both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（六）控制系统的校正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jc w:val="both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1. 线性系统的串联超前校正；</w:t>
      </w:r>
    </w:p>
    <w:p w:rsidR="001B191E" w:rsidRPr="00EA3989" w:rsidRDefault="001B191E" w:rsidP="001B191E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jc w:val="both"/>
        <w:rPr>
          <w:rFonts w:cs="Arial"/>
          <w:color w:val="575757"/>
          <w:sz w:val="28"/>
          <w:szCs w:val="28"/>
        </w:rPr>
      </w:pPr>
      <w:r w:rsidRPr="00EA3989">
        <w:rPr>
          <w:rFonts w:cs="Arial" w:hint="eastAsia"/>
          <w:color w:val="000000"/>
          <w:sz w:val="28"/>
          <w:szCs w:val="28"/>
        </w:rPr>
        <w:t>2. 线性系统的串联滞后校正。</w:t>
      </w:r>
    </w:p>
    <w:p w:rsidR="001B191E" w:rsidRPr="00EA3989" w:rsidRDefault="001B191E" w:rsidP="00EA3989">
      <w:pPr>
        <w:pStyle w:val="a3"/>
        <w:shd w:val="clear" w:color="auto" w:fill="FFFFFF"/>
        <w:spacing w:before="0" w:beforeAutospacing="0" w:after="0" w:afterAutospacing="0" w:line="420" w:lineRule="atLeast"/>
        <w:ind w:firstLine="210"/>
        <w:jc w:val="both"/>
        <w:rPr>
          <w:rFonts w:cs="Arial"/>
          <w:color w:val="575757"/>
          <w:sz w:val="28"/>
          <w:szCs w:val="28"/>
        </w:rPr>
      </w:pPr>
      <w:r w:rsidRPr="00EA3989">
        <w:rPr>
          <w:rFonts w:cs="Arial"/>
          <w:color w:val="575757"/>
          <w:sz w:val="28"/>
          <w:szCs w:val="28"/>
        </w:rPr>
        <w:t> </w:t>
      </w:r>
      <w:bookmarkStart w:id="0" w:name="_GoBack"/>
      <w:bookmarkEnd w:id="0"/>
    </w:p>
    <w:p w:rsidR="001B191E" w:rsidRPr="00EA3989" w:rsidRDefault="001B191E">
      <w:pPr>
        <w:rPr>
          <w:rFonts w:ascii="宋体" w:eastAsia="宋体" w:hAnsi="宋体"/>
          <w:sz w:val="28"/>
          <w:szCs w:val="28"/>
        </w:rPr>
      </w:pPr>
    </w:p>
    <w:sectPr w:rsidR="001B191E" w:rsidRPr="00EA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1E"/>
    <w:rsid w:val="001B191E"/>
    <w:rsid w:val="00EA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5682"/>
  <w15:chartTrackingRefBased/>
  <w15:docId w15:val="{9852F052-1FE4-4E4A-BA97-C85A8170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9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1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张三</dc:creator>
  <cp:keywords/>
  <dc:description/>
  <cp:lastModifiedBy>张三</cp:lastModifiedBy>
  <cp:revision>2</cp:revision>
  <dcterms:created xsi:type="dcterms:W3CDTF">2024-10-14T02:33:00Z</dcterms:created>
  <dcterms:modified xsi:type="dcterms:W3CDTF">2024-10-14T02:35:00Z</dcterms:modified>
</cp:coreProperties>
</file>